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D56" w:rsidRDefault="00181CA1">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181CA1"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03D56" w:rsidRDefault="00181CA1">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Project Portfolio Server 2007</w:t>
            </w:r>
            <w:r w:rsidRPr="007F372F">
              <w:rPr>
                <w:rStyle w:val="Heading1SuperCharChar"/>
                <w:rFonts w:cs="Tahoma"/>
                <w:b/>
              </w:rPr>
              <w:footnoteReference w:id="2"/>
            </w:r>
            <w:r w:rsidR="00411EEB">
              <w:rPr>
                <w:sz w:val="24"/>
                <w:szCs w:val="24"/>
              </w:rPr>
              <w:fldChar w:fldCharType="begin"/>
            </w:r>
            <w:r w:rsidRPr="00153E28">
              <w:rPr>
                <w:vertAlign w:val="superscript"/>
              </w:rPr>
              <w:instrText>tc "Microsoft( Application Center 2000" \f C \l 1</w:instrText>
            </w:r>
            <w:r w:rsidR="00411EEB">
              <w:rPr>
                <w:sz w:val="24"/>
                <w:szCs w:val="24"/>
              </w:rPr>
              <w:fldChar w:fldCharType="end"/>
            </w:r>
          </w:p>
        </w:tc>
      </w:tr>
      <w:tr w:rsidR="00181CA1"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C03D56" w:rsidRDefault="00C03D56">
            <w:pPr>
              <w:spacing w:before="0" w:after="0"/>
            </w:pPr>
          </w:p>
        </w:tc>
      </w:tr>
    </w:tbl>
    <w:p w:rsidR="00C03D56" w:rsidRDefault="00C03D56">
      <w:pPr>
        <w:pStyle w:val="LicenseNumberChar"/>
        <w:rPr>
          <w:sz w:val="24"/>
          <w:szCs w:val="24"/>
        </w:rPr>
      </w:pPr>
    </w:p>
    <w:p w:rsidR="00C03D56" w:rsidRDefault="00181CA1">
      <w:pPr>
        <w:pStyle w:val="LicenseNumberChar"/>
        <w:rPr>
          <w:sz w:val="24"/>
          <w:szCs w:val="24"/>
        </w:rPr>
      </w:pPr>
      <w:r>
        <w:rPr>
          <w:sz w:val="24"/>
          <w:szCs w:val="24"/>
        </w:rPr>
        <w:t>Licenses</w:t>
      </w:r>
      <w:r w:rsidRPr="00153E28">
        <w:rPr>
          <w:sz w:val="24"/>
          <w:szCs w:val="24"/>
        </w:rPr>
        <w:t xml:space="preserve">: </w:t>
      </w:r>
      <w:r w:rsidR="00411EEB">
        <w:rPr>
          <w:sz w:val="24"/>
          <w:szCs w:val="24"/>
        </w:rPr>
        <w:fldChar w:fldCharType="begin">
          <w:ffData>
            <w:name w:val="Text1"/>
            <w:enabled/>
            <w:calcOnExit w:val="0"/>
            <w:textInput/>
          </w:ffData>
        </w:fldChar>
      </w:r>
      <w:bookmarkStart w:id="2" w:name="Text1"/>
      <w:r w:rsidR="006138EB">
        <w:rPr>
          <w:sz w:val="24"/>
          <w:szCs w:val="24"/>
        </w:rPr>
        <w:instrText xml:space="preserve"> FORMTEXT </w:instrText>
      </w:r>
      <w:r w:rsidR="00411EEB">
        <w:rPr>
          <w:sz w:val="24"/>
          <w:szCs w:val="24"/>
        </w:rPr>
      </w:r>
      <w:r w:rsidR="00411EEB">
        <w:rPr>
          <w:sz w:val="24"/>
          <w:szCs w:val="24"/>
        </w:rPr>
        <w:fldChar w:fldCharType="separate"/>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bookmarkEnd w:id="2"/>
      <w:r w:rsidR="00411EEB">
        <w:rPr>
          <w:sz w:val="24"/>
          <w:szCs w:val="24"/>
        </w:rPr>
        <w:fldChar w:fldCharType="end"/>
      </w:r>
      <w:r w:rsidRPr="0080229F">
        <w:rPr>
          <w:rStyle w:val="LicenseNumSuperChar"/>
          <w:rFonts w:cs="Times New Roman"/>
        </w:rPr>
        <w:t xml:space="preserve"> </w:t>
      </w:r>
      <w:r>
        <w:rPr>
          <w:sz w:val="24"/>
          <w:szCs w:val="24"/>
        </w:rPr>
        <w:t>Client Access License</w:t>
      </w:r>
      <w:r w:rsidR="006138EB">
        <w:rPr>
          <w:sz w:val="24"/>
          <w:szCs w:val="24"/>
        </w:rPr>
        <w:t xml:space="preserve">: </w:t>
      </w:r>
      <w:r w:rsidR="00411EEB">
        <w:rPr>
          <w:sz w:val="24"/>
          <w:szCs w:val="24"/>
        </w:rPr>
        <w:fldChar w:fldCharType="begin">
          <w:ffData>
            <w:name w:val="Text1"/>
            <w:enabled/>
            <w:calcOnExit w:val="0"/>
            <w:textInput/>
          </w:ffData>
        </w:fldChar>
      </w:r>
      <w:r w:rsidR="006138EB">
        <w:rPr>
          <w:sz w:val="24"/>
          <w:szCs w:val="24"/>
        </w:rPr>
        <w:instrText xml:space="preserve"> FORMTEXT </w:instrText>
      </w:r>
      <w:r w:rsidR="00411EEB">
        <w:rPr>
          <w:sz w:val="24"/>
          <w:szCs w:val="24"/>
        </w:rPr>
      </w:r>
      <w:r w:rsidR="00411EEB">
        <w:rPr>
          <w:sz w:val="24"/>
          <w:szCs w:val="24"/>
        </w:rPr>
        <w:fldChar w:fldCharType="separate"/>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411EEB">
        <w:rPr>
          <w:sz w:val="24"/>
          <w:szCs w:val="24"/>
        </w:rPr>
        <w:fldChar w:fldCharType="end"/>
      </w:r>
      <w:r>
        <w:rPr>
          <w:sz w:val="24"/>
          <w:szCs w:val="24"/>
        </w:rPr>
        <w:t xml:space="preserve"> External Connector License:</w:t>
      </w:r>
      <w:r w:rsidRPr="008B1042">
        <w:rPr>
          <w:sz w:val="24"/>
          <w:szCs w:val="24"/>
        </w:rPr>
        <w:t xml:space="preserve"> </w:t>
      </w:r>
      <w:r w:rsidR="00411EEB">
        <w:rPr>
          <w:sz w:val="24"/>
          <w:szCs w:val="24"/>
        </w:rPr>
        <w:fldChar w:fldCharType="begin">
          <w:ffData>
            <w:name w:val="Text1"/>
            <w:enabled/>
            <w:calcOnExit w:val="0"/>
            <w:textInput/>
          </w:ffData>
        </w:fldChar>
      </w:r>
      <w:r w:rsidR="006138EB">
        <w:rPr>
          <w:sz w:val="24"/>
          <w:szCs w:val="24"/>
        </w:rPr>
        <w:instrText xml:space="preserve"> FORMTEXT </w:instrText>
      </w:r>
      <w:r w:rsidR="00411EEB">
        <w:rPr>
          <w:sz w:val="24"/>
          <w:szCs w:val="24"/>
        </w:rPr>
      </w:r>
      <w:r w:rsidR="00411EEB">
        <w:rPr>
          <w:sz w:val="24"/>
          <w:szCs w:val="24"/>
        </w:rPr>
        <w:fldChar w:fldCharType="separate"/>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6138EB">
        <w:rPr>
          <w:rFonts w:ascii="Cambria Math" w:hAnsi="Cambria Math" w:cs="Cambria Math"/>
          <w:noProof/>
          <w:sz w:val="24"/>
          <w:szCs w:val="24"/>
        </w:rPr>
        <w:t> </w:t>
      </w:r>
      <w:r w:rsidR="00411EEB">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181CA1"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C03D56" w:rsidRDefault="00C03D56"/>
        </w:tc>
      </w:tr>
      <w:tr w:rsidR="00181CA1"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C03D56" w:rsidRDefault="00181CA1">
            <w:pPr>
              <w:pStyle w:val="Heading2"/>
              <w:numPr>
                <w:ilvl w:val="0"/>
                <w:numId w:val="0"/>
              </w:numPr>
              <w:spacing w:before="0" w:after="0"/>
              <w:rPr>
                <w:sz w:val="20"/>
                <w:szCs w:val="20"/>
              </w:rPr>
            </w:pPr>
            <w:r w:rsidRPr="009043A7">
              <w:rPr>
                <w:sz w:val="20"/>
                <w:szCs w:val="20"/>
              </w:rPr>
              <w:t>END-USER LICENSE AGREEMENT</w:t>
            </w:r>
          </w:p>
          <w:p w:rsidR="00C03D56" w:rsidRDefault="00C03D56">
            <w:pPr>
              <w:spacing w:before="0" w:after="0"/>
            </w:pPr>
          </w:p>
          <w:p w:rsidR="00C03D56" w:rsidRDefault="00C03D56">
            <w:pPr>
              <w:spacing w:before="0" w:after="0"/>
            </w:pPr>
          </w:p>
        </w:tc>
      </w:tr>
    </w:tbl>
    <w:p w:rsidR="00C03D56" w:rsidRDefault="00181CA1">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C03D56" w:rsidRDefault="00181CA1">
      <w:pPr>
        <w:pStyle w:val="Bullet2"/>
      </w:pPr>
      <w:r w:rsidRPr="00350EAA">
        <w:t xml:space="preserve">updates, </w:t>
      </w:r>
    </w:p>
    <w:p w:rsidR="00C03D56" w:rsidRDefault="00181CA1">
      <w:pPr>
        <w:pStyle w:val="Bullet2"/>
      </w:pPr>
      <w:r w:rsidRPr="00350EAA">
        <w:t>supplements, and</w:t>
      </w:r>
    </w:p>
    <w:p w:rsidR="00C03D56" w:rsidRDefault="00181CA1">
      <w:pPr>
        <w:pStyle w:val="Bullet2"/>
      </w:pPr>
      <w:r w:rsidRPr="00350EAA">
        <w:t>Internet-based services</w:t>
      </w:r>
    </w:p>
    <w:p w:rsidR="00C03D56" w:rsidRDefault="00181CA1">
      <w:pPr>
        <w:rPr>
          <w:rFonts w:cs="Times New Roman"/>
        </w:rPr>
      </w:pPr>
      <w:r w:rsidRPr="00350EAA">
        <w:t>for this software, unless other terms accompany those items.  If so, those terms apply.</w:t>
      </w:r>
      <w:r w:rsidRPr="008A048E">
        <w:t xml:space="preserve"> </w:t>
      </w:r>
      <w:r w:rsidRPr="00153E28">
        <w:t>Microsoft Corporation or one of its affiliates (collectively, “Microsoft”) has licensed the software to Licensor.</w:t>
      </w:r>
    </w:p>
    <w:p w:rsidR="00C03D56" w:rsidRDefault="00181CA1">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C03D56" w:rsidRDefault="00181CA1">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181CA1"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03D56" w:rsidRDefault="00C03D56">
            <w:pPr>
              <w:ind w:right="-115"/>
              <w:rPr>
                <w:i/>
                <w:sz w:val="18"/>
                <w:szCs w:val="18"/>
              </w:rPr>
            </w:pPr>
          </w:p>
          <w:p w:rsidR="00C03D56" w:rsidRDefault="00411EEB">
            <w:pPr>
              <w:pStyle w:val="Heading1"/>
              <w:numPr>
                <w:ilvl w:val="0"/>
                <w:numId w:val="0"/>
              </w:numPr>
              <w:tabs>
                <w:tab w:val="num" w:pos="360"/>
              </w:tabs>
              <w:ind w:left="357" w:right="-115" w:hanging="357"/>
              <w:rPr>
                <w:sz w:val="18"/>
                <w:szCs w:val="18"/>
              </w:rPr>
            </w:pPr>
            <w:r>
              <w:rPr>
                <w:sz w:val="18"/>
                <w:szCs w:val="18"/>
                <w:vertAlign w:val="superscript"/>
              </w:rPr>
              <w:fldChar w:fldCharType="begin"/>
            </w:r>
            <w:r w:rsidR="00181CA1" w:rsidRPr="009043A7">
              <w:rPr>
                <w:sz w:val="18"/>
                <w:szCs w:val="18"/>
                <w:vertAlign w:val="superscript"/>
              </w:rPr>
              <w:instrText>tc "Microsoft( Application Center 2000" \f C \l 1</w:instrText>
            </w:r>
            <w:r>
              <w:rPr>
                <w:sz w:val="18"/>
                <w:szCs w:val="18"/>
                <w:vertAlign w:val="superscript"/>
              </w:rPr>
              <w:fldChar w:fldCharType="end"/>
            </w:r>
            <w:r w:rsidR="00181CA1" w:rsidRPr="009043A7">
              <w:rPr>
                <w:sz w:val="18"/>
                <w:szCs w:val="18"/>
                <w:vertAlign w:val="superscript"/>
              </w:rPr>
              <w:t xml:space="preserve">  </w:t>
            </w:r>
            <w:r w:rsidR="00181CA1" w:rsidRPr="009043A7">
              <w:rPr>
                <w:sz w:val="18"/>
                <w:szCs w:val="18"/>
              </w:rPr>
              <w:t xml:space="preserve">                                                                        </w:t>
            </w:r>
          </w:p>
        </w:tc>
      </w:tr>
    </w:tbl>
    <w:p w:rsidR="00C03D56" w:rsidRDefault="00181CA1">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C03D56" w:rsidRDefault="00181CA1">
      <w:pPr>
        <w:pStyle w:val="Heading1"/>
        <w:keepNext/>
        <w:ind w:left="360" w:hanging="360"/>
      </w:pPr>
      <w:r w:rsidRPr="00350EAA">
        <w:t>OVERVIEW.</w:t>
      </w:r>
    </w:p>
    <w:p w:rsidR="00C03D56" w:rsidRDefault="00181CA1">
      <w:pPr>
        <w:pStyle w:val="Heading2"/>
      </w:pPr>
      <w:r w:rsidRPr="00350EAA">
        <w:t xml:space="preserve">Software.  </w:t>
      </w:r>
      <w:r w:rsidRPr="00350EAA">
        <w:rPr>
          <w:b w:val="0"/>
          <w:bCs w:val="0"/>
        </w:rPr>
        <w:t xml:space="preserve">The software includes </w:t>
      </w:r>
    </w:p>
    <w:p w:rsidR="00C03D56" w:rsidRDefault="00181CA1">
      <w:pPr>
        <w:pStyle w:val="Bullet3"/>
      </w:pPr>
      <w:r w:rsidRPr="00350EAA">
        <w:t>server software</w:t>
      </w:r>
      <w:r>
        <w:t>.</w:t>
      </w:r>
    </w:p>
    <w:p w:rsidR="00C03D56" w:rsidRDefault="00181CA1">
      <w:pPr>
        <w:pStyle w:val="Heading2"/>
      </w:pPr>
      <w:r w:rsidRPr="00350EAA">
        <w:t xml:space="preserve">License Model.  </w:t>
      </w:r>
      <w:r w:rsidRPr="00350EAA">
        <w:rPr>
          <w:b w:val="0"/>
          <w:bCs w:val="0"/>
        </w:rPr>
        <w:t>The software is licensed based on</w:t>
      </w:r>
    </w:p>
    <w:p w:rsidR="00C03D56" w:rsidRDefault="00181CA1">
      <w:pPr>
        <w:pStyle w:val="Bullet3"/>
      </w:pPr>
      <w:r w:rsidRPr="00350EAA">
        <w:t>the number of instances of server software that you run</w:t>
      </w:r>
      <w:r>
        <w:t>; and</w:t>
      </w:r>
    </w:p>
    <w:p w:rsidR="00C03D56" w:rsidRDefault="00181CA1">
      <w:pPr>
        <w:pStyle w:val="Bullet3"/>
      </w:pPr>
      <w:r w:rsidRPr="00350EAA">
        <w:t>the number of devices and users that access instances of server software</w:t>
      </w:r>
      <w:r>
        <w:t>.</w:t>
      </w:r>
    </w:p>
    <w:p w:rsidR="00C03D56" w:rsidRDefault="00181CA1">
      <w:pPr>
        <w:pStyle w:val="Heading2"/>
      </w:pPr>
      <w:r w:rsidRPr="00350EAA">
        <w:t xml:space="preserve">License Terms for Use with Virtual Server and Other Similar Technologies. </w:t>
      </w:r>
    </w:p>
    <w:p w:rsidR="00C03D56" w:rsidRDefault="00181CA1">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C03D56" w:rsidRDefault="00181CA1">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C03D56" w:rsidRDefault="00181CA1">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C03D56" w:rsidRDefault="00181CA1">
      <w:pPr>
        <w:pStyle w:val="Bullet4"/>
      </w:pPr>
      <w:r w:rsidRPr="00350EAA">
        <w:lastRenderedPageBreak/>
        <w:t>one physical operating system environment</w:t>
      </w:r>
    </w:p>
    <w:p w:rsidR="00C03D56" w:rsidRDefault="00181CA1">
      <w:pPr>
        <w:pStyle w:val="Bullet4"/>
      </w:pPr>
      <w:r w:rsidRPr="00350EAA">
        <w:t>one or more virtual operating system environments.</w:t>
      </w:r>
    </w:p>
    <w:p w:rsidR="00C03D56" w:rsidRDefault="00181CA1">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C03D56" w:rsidRDefault="00181CA1">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 xml:space="preserve">assign a </w:t>
      </w:r>
      <w:r>
        <w:t xml:space="preserve">software </w:t>
      </w:r>
      <w:r w:rsidRPr="00350EAA">
        <w:t>license</w:t>
      </w:r>
      <w:r>
        <w:t>”</w:t>
      </w:r>
      <w:r w:rsidRPr="00350EAA">
        <w:t xml:space="preserve"> means simply to designate that license to one device or user.</w:t>
      </w:r>
    </w:p>
    <w:p w:rsidR="00C03D56" w:rsidRDefault="00181CA1">
      <w:pPr>
        <w:pStyle w:val="Heading1"/>
        <w:keepNext/>
        <w:ind w:left="360" w:hanging="360"/>
      </w:pPr>
      <w:r w:rsidRPr="00350EAA">
        <w:t>USE RIGHTS.</w:t>
      </w:r>
    </w:p>
    <w:p w:rsidR="00C03D56" w:rsidRDefault="00181CA1">
      <w:pPr>
        <w:pStyle w:val="Heading2"/>
      </w:pPr>
      <w:r w:rsidRPr="00350EAA">
        <w:t>Assigning the License to the Server.</w:t>
      </w:r>
    </w:p>
    <w:p w:rsidR="00C03D56" w:rsidRDefault="00181CA1">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C03D56" w:rsidRDefault="00181CA1">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C03D56" w:rsidRDefault="00181CA1">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C03D56" w:rsidRDefault="00181CA1">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C03D56" w:rsidRDefault="00181CA1">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C03D56" w:rsidRDefault="00181CA1">
      <w:pPr>
        <w:pStyle w:val="Heading3"/>
        <w:tabs>
          <w:tab w:val="num" w:pos="1077"/>
        </w:tabs>
      </w:pPr>
      <w:r w:rsidRPr="00350EAA">
        <w:t xml:space="preserve">You may create any number of instances of the server software </w:t>
      </w:r>
      <w:r>
        <w:t>and additional software</w:t>
      </w:r>
      <w:r w:rsidRPr="00350EAA">
        <w:t>.</w:t>
      </w:r>
    </w:p>
    <w:p w:rsidR="00C03D56" w:rsidRDefault="00181CA1">
      <w:pPr>
        <w:pStyle w:val="Heading3"/>
        <w:tabs>
          <w:tab w:val="num" w:pos="1077"/>
        </w:tabs>
        <w:rPr>
          <w:b/>
          <w:bCs/>
        </w:rPr>
      </w:pPr>
      <w:r w:rsidRPr="00350EAA">
        <w:t>You may store instances of the server software and additional software on any of your servers or storage media.</w:t>
      </w:r>
    </w:p>
    <w:p w:rsidR="00C03D56" w:rsidRDefault="00181CA1">
      <w:pPr>
        <w:pStyle w:val="Heading3"/>
        <w:tabs>
          <w:tab w:val="num" w:pos="1077"/>
        </w:tabs>
      </w:pPr>
      <w:r w:rsidRPr="00350EAA">
        <w:t>You may create and store instances of the server software and additional software solely to exercise your right to run instances of the server software under any of your software licenses as described (e.g., you may not distribute instances to third parties).</w:t>
      </w:r>
    </w:p>
    <w:p w:rsidR="00C03D56" w:rsidRDefault="00181CA1">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C03D56" w:rsidRDefault="00181CA1">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C03D56" w:rsidRDefault="00181CA1">
      <w:pPr>
        <w:pStyle w:val="Heading1"/>
        <w:keepNext/>
        <w:ind w:left="360" w:hanging="360"/>
      </w:pPr>
      <w:r w:rsidRPr="00350EAA">
        <w:t>ADDITIONAL LICENSING REQUIREMENTS AND/OR USE RIGHTS.</w:t>
      </w:r>
    </w:p>
    <w:p w:rsidR="00C03D56" w:rsidRDefault="00181CA1">
      <w:pPr>
        <w:pStyle w:val="Heading2"/>
        <w:keepNext/>
        <w:ind w:hanging="360"/>
      </w:pPr>
      <w:r w:rsidRPr="00350EAA">
        <w:t>Client Access Licenses (CALs).</w:t>
      </w:r>
    </w:p>
    <w:p w:rsidR="00C03D56" w:rsidRDefault="00181CA1">
      <w:pPr>
        <w:pStyle w:val="Heading3Bold"/>
        <w:tabs>
          <w:tab w:val="num" w:pos="1077"/>
        </w:tabs>
      </w:pPr>
      <w:r w:rsidRPr="00350EAA">
        <w:rPr>
          <w:b w:val="0"/>
          <w:bCs w:val="0"/>
        </w:rPr>
        <w:t xml:space="preserve">You must acquire and assign the appropriate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to each device or user that accesses your instances of the server software directly or indirectly.  A hardware partition or blade is considered to be a separate device.</w:t>
      </w:r>
    </w:p>
    <w:p w:rsidR="00C03D56" w:rsidRDefault="00181CA1">
      <w:pPr>
        <w:pStyle w:val="Bullet4"/>
      </w:pPr>
      <w:r w:rsidRPr="00350EAA">
        <w:t>You do not need CALs for any of your servers licensed to run instances of the server software.</w:t>
      </w:r>
    </w:p>
    <w:p w:rsidR="00C03D56" w:rsidRDefault="00181CA1">
      <w:pPr>
        <w:pStyle w:val="Bullet4"/>
      </w:pPr>
      <w:r w:rsidRPr="00350EAA">
        <w:t>You do not need CALs for up to two devices or users to access your instances of the server software only to administer those instances.</w:t>
      </w:r>
    </w:p>
    <w:p w:rsidR="00C03D56" w:rsidRDefault="00181CA1">
      <w:pPr>
        <w:pStyle w:val="Bullet4"/>
      </w:pPr>
      <w:r w:rsidRPr="00350EAA">
        <w:t xml:space="preserve">Your CALs permit access to your instances of earlier versions, but not later versions, of the server software.  </w:t>
      </w:r>
    </w:p>
    <w:p w:rsidR="00C03D56" w:rsidRDefault="00181CA1">
      <w:pPr>
        <w:pStyle w:val="Heading3Bold"/>
        <w:tabs>
          <w:tab w:val="num" w:pos="1077"/>
        </w:tabs>
      </w:pPr>
      <w:r w:rsidRPr="00350EAA">
        <w:t xml:space="preserve">Types of CALs.  </w:t>
      </w:r>
      <w:r w:rsidRPr="00350EAA">
        <w:rPr>
          <w:b w:val="0"/>
          <w:bCs w:val="0"/>
        </w:rPr>
        <w:t xml:space="preserve">There are two types of CALs: one for devices and one for users.  Each device </w:t>
      </w:r>
      <w:smartTag w:uri="urn:schemas-microsoft-com:office:smarttags" w:element="State">
        <w:smartTag w:uri="urn:schemas-microsoft-com:office:smarttags" w:element="place">
          <w:r w:rsidRPr="00350EAA">
            <w:rPr>
              <w:b w:val="0"/>
              <w:bCs w:val="0"/>
            </w:rPr>
            <w:t>CAL</w:t>
          </w:r>
        </w:smartTag>
      </w:smartTag>
      <w:r w:rsidRPr="00350EAA">
        <w:rPr>
          <w:b w:val="0"/>
          <w:bCs w:val="0"/>
        </w:rPr>
        <w:t xml:space="preserve"> permits one device, used by any user, to access instances of the server software on your licensed servers.  Each user CAL </w:t>
      </w:r>
      <w:r w:rsidRPr="00350EAA">
        <w:rPr>
          <w:b w:val="0"/>
          <w:bCs w:val="0"/>
        </w:rPr>
        <w:lastRenderedPageBreak/>
        <w:t>permits one user, using any device, to access instances of the server software on your licensed servers.  You may use a combination of device and user CALs.</w:t>
      </w:r>
    </w:p>
    <w:p w:rsidR="00C03D56" w:rsidRDefault="00181CA1">
      <w:pPr>
        <w:pStyle w:val="Heading3Bold"/>
        <w:keepNext/>
        <w:tabs>
          <w:tab w:val="num" w:pos="1077"/>
        </w:tabs>
        <w:ind w:left="1080" w:hanging="360"/>
      </w:pPr>
      <w:r w:rsidRPr="00350EAA">
        <w:t xml:space="preserve">Reassignment of CALs.  </w:t>
      </w:r>
      <w:r w:rsidRPr="00350EAA">
        <w:rPr>
          <w:b w:val="0"/>
          <w:bCs w:val="0"/>
        </w:rPr>
        <w:t>You may</w:t>
      </w:r>
    </w:p>
    <w:p w:rsidR="00C03D56" w:rsidRDefault="00181CA1">
      <w:pPr>
        <w:pStyle w:val="Bullet4"/>
      </w:pPr>
      <w:r w:rsidRPr="00350EAA">
        <w:t xml:space="preserve">permanently reassign your device </w:t>
      </w:r>
      <w:smartTag w:uri="urn:schemas-microsoft-com:office:smarttags" w:element="place">
        <w:smartTag w:uri="urn:schemas-microsoft-com:office:smarttags" w:element="State">
          <w:r w:rsidRPr="00350EAA">
            <w:t>CAL</w:t>
          </w:r>
        </w:smartTag>
      </w:smartTag>
      <w:r w:rsidRPr="00350EAA">
        <w:t xml:space="preserve"> from one device to another, or your user CAL from one user to another; or</w:t>
      </w:r>
    </w:p>
    <w:p w:rsidR="00C03D56" w:rsidRDefault="00181CA1">
      <w:pPr>
        <w:pStyle w:val="Bullet4"/>
      </w:pPr>
      <w:r w:rsidRPr="00350EAA">
        <w:t xml:space="preserve">temporarily reassign your device </w:t>
      </w:r>
      <w:smartTag w:uri="urn:schemas-microsoft-com:office:smarttags" w:element="place">
        <w:smartTag w:uri="urn:schemas-microsoft-com:office:smarttags" w:element="State">
          <w:r w:rsidRPr="00350EAA">
            <w:t>CAL</w:t>
          </w:r>
        </w:smartTag>
      </w:smartTag>
      <w:r w:rsidRPr="00350EAA">
        <w:t xml:space="preserve"> to a loaner device while the first device is out of service, or your user CAL to a temporary worker while the user is absent</w:t>
      </w:r>
      <w:r w:rsidRPr="00350EAA">
        <w:rPr>
          <w:color w:val="000000"/>
        </w:rPr>
        <w:t>.</w:t>
      </w:r>
    </w:p>
    <w:p w:rsidR="00C03D56" w:rsidRDefault="00181CA1">
      <w:pPr>
        <w:pStyle w:val="Heading2"/>
        <w:keepNext/>
        <w:ind w:hanging="360"/>
      </w:pPr>
      <w:r w:rsidRPr="00350EAA">
        <w:t xml:space="preserve">Multiplexing.  </w:t>
      </w:r>
      <w:r w:rsidRPr="00350EAA">
        <w:rPr>
          <w:b w:val="0"/>
          <w:bCs w:val="0"/>
        </w:rPr>
        <w:t>Hardware or software you use to</w:t>
      </w:r>
    </w:p>
    <w:p w:rsidR="00C03D56" w:rsidRDefault="00181CA1">
      <w:pPr>
        <w:pStyle w:val="Bullet3"/>
      </w:pPr>
      <w:r w:rsidRPr="00350EAA">
        <w:t>pool connections</w:t>
      </w:r>
      <w:r>
        <w:t>,</w:t>
      </w:r>
    </w:p>
    <w:p w:rsidR="00C03D56" w:rsidRDefault="00181CA1">
      <w:pPr>
        <w:pStyle w:val="Bullet3"/>
      </w:pPr>
      <w:r w:rsidRPr="00350EAA">
        <w:t>reroute information</w:t>
      </w:r>
      <w:r>
        <w:t>, or</w:t>
      </w:r>
    </w:p>
    <w:p w:rsidR="00C03D56" w:rsidRDefault="00181CA1">
      <w:pPr>
        <w:pStyle w:val="Bullet3"/>
      </w:pPr>
      <w:r w:rsidRPr="00350EAA">
        <w:t>reduce the number of devices or users that directly access or use the software</w:t>
      </w:r>
    </w:p>
    <w:p w:rsidR="00C03D56" w:rsidRDefault="00181CA1">
      <w:pPr>
        <w:pStyle w:val="Body2"/>
      </w:pPr>
      <w:r w:rsidRPr="00350EAA">
        <w:t>(sometimes referred to as “multiplexing” or “pooling”), does not reduce the number of licenses of any type that you need.</w:t>
      </w:r>
    </w:p>
    <w:p w:rsidR="00C03D56" w:rsidRDefault="00181CA1">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C03D56" w:rsidRDefault="00181CA1">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C03D56" w:rsidRDefault="00181CA1">
      <w:pPr>
        <w:pStyle w:val="Heading1"/>
      </w:pPr>
      <w:r w:rsidRPr="00B415BA">
        <w:t xml:space="preserve">BENCHMARK TESTING.  </w:t>
      </w:r>
      <w:r w:rsidRPr="00B415BA">
        <w:rPr>
          <w:b w:val="0"/>
          <w:bCs w:val="0"/>
        </w:rPr>
        <w:t>You must obtain Microsoft's prior written approval to disclose to a third party the results of any benchmark test of the software.</w:t>
      </w:r>
    </w:p>
    <w:p w:rsidR="00C03D56" w:rsidRDefault="00181CA1">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C03D56" w:rsidRDefault="00181CA1">
      <w:pPr>
        <w:pStyle w:val="Bullet2"/>
      </w:pPr>
      <w:r w:rsidRPr="00350EAA">
        <w:t>work around any technical limitations in the software;</w:t>
      </w:r>
    </w:p>
    <w:p w:rsidR="00C03D56" w:rsidRDefault="00181CA1">
      <w:pPr>
        <w:pStyle w:val="Bullet2"/>
      </w:pPr>
      <w:r w:rsidRPr="00350EAA">
        <w:t>reverse engineer, decompile or disassemble the software, except and only to the extent that applicable law expressly permits, despite this limitation;</w:t>
      </w:r>
    </w:p>
    <w:p w:rsidR="00C03D56" w:rsidRDefault="00181CA1">
      <w:pPr>
        <w:pStyle w:val="Bullet2"/>
      </w:pPr>
      <w:r w:rsidRPr="00350EAA">
        <w:t>make more copies of the software than specified in this agreement or allowed by applicable law, despite this limitation;</w:t>
      </w:r>
    </w:p>
    <w:p w:rsidR="00C03D56" w:rsidRDefault="00181CA1">
      <w:pPr>
        <w:pStyle w:val="Bullet2"/>
      </w:pPr>
      <w:r w:rsidRPr="00350EAA">
        <w:t>publish the software for others to copy;</w:t>
      </w:r>
    </w:p>
    <w:p w:rsidR="00C03D56" w:rsidRDefault="00181CA1">
      <w:pPr>
        <w:pStyle w:val="Bullet2"/>
      </w:pPr>
      <w:r w:rsidRPr="00350EAA">
        <w:t>rent, lease or lend the software; or</w:t>
      </w:r>
    </w:p>
    <w:p w:rsidR="00C03D56" w:rsidRDefault="00181CA1">
      <w:pPr>
        <w:pStyle w:val="Bullet2"/>
      </w:pPr>
      <w:r w:rsidRPr="00350EAA">
        <w:t>use the software for commercial software hosting services.</w:t>
      </w:r>
    </w:p>
    <w:p w:rsidR="00C03D56" w:rsidRDefault="00181CA1">
      <w:pPr>
        <w:pStyle w:val="Body1"/>
      </w:pPr>
      <w:r w:rsidRPr="00350EAA">
        <w:t>Rights to access the software on any device do not give you any right to implement Microsoft patents or other Microsoft intellectual property in software or devices that access that device.</w:t>
      </w:r>
    </w:p>
    <w:p w:rsidR="00C03D56" w:rsidRDefault="00181CA1">
      <w:pPr>
        <w:pStyle w:val="Heading1"/>
      </w:pPr>
      <w:r w:rsidRPr="00350EAA">
        <w:t xml:space="preserve">BACKUP COPY.  </w:t>
      </w:r>
      <w:r w:rsidRPr="00350EAA">
        <w:rPr>
          <w:b w:val="0"/>
          <w:bCs w:val="0"/>
        </w:rPr>
        <w:t>You may make one backup copy of the software media.  You may use it only to create instances of the software.</w:t>
      </w:r>
    </w:p>
    <w:p w:rsidR="00C03D56" w:rsidRDefault="00181CA1">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C03D56" w:rsidRDefault="00181CA1">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C03D56" w:rsidRDefault="00181CA1">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C03D56" w:rsidRDefault="00181CA1">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C03D56" w:rsidRDefault="00181CA1">
      <w:pPr>
        <w:pStyle w:val="Heading1"/>
      </w:pPr>
      <w:r w:rsidRPr="005E3A66">
        <w:t xml:space="preserve"> </w:t>
      </w: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C03D56" w:rsidRDefault="00181CA1">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C03D56" w:rsidRDefault="00181CA1">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C03D56" w:rsidRDefault="00181CA1">
      <w:pPr>
        <w:rPr>
          <w:rFonts w:cs="Times New Roman"/>
        </w:rPr>
      </w:pPr>
      <w:r w:rsidRPr="00212B42">
        <w:t>Microsoft is a registered trademark of Microsoft Corporation in the United States and/or other countries.</w:t>
      </w:r>
    </w:p>
    <w:sectPr w:rsidR="00C03D56"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020A" w:rsidRDefault="002B020A">
      <w:pPr>
        <w:rPr>
          <w:rFonts w:cs="Times New Roman"/>
        </w:rPr>
      </w:pPr>
      <w:r>
        <w:rPr>
          <w:rFonts w:cs="Times New Roman"/>
        </w:rPr>
        <w:separator/>
      </w:r>
    </w:p>
  </w:endnote>
  <w:endnote w:type="continuationSeparator" w:id="1">
    <w:p w:rsidR="002B020A" w:rsidRDefault="002B020A">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181CA1" w:rsidRPr="009043A7" w:rsidTr="00134264">
      <w:tc>
        <w:tcPr>
          <w:tcW w:w="5328" w:type="dxa"/>
          <w:shd w:val="clear" w:color="000000" w:fill="auto"/>
        </w:tcPr>
        <w:p w:rsidR="00C03D56" w:rsidRDefault="00181CA1">
          <w:pPr>
            <w:pStyle w:val="Footer"/>
            <w:rPr>
              <w:sz w:val="18"/>
              <w:szCs w:val="18"/>
            </w:rPr>
          </w:pPr>
          <w:r w:rsidRPr="00134264">
            <w:rPr>
              <w:sz w:val="18"/>
              <w:szCs w:val="18"/>
            </w:rPr>
            <w:t>ISV Royalty Agreement EULA (January 1, 2007)</w:t>
          </w:r>
        </w:p>
      </w:tc>
      <w:tc>
        <w:tcPr>
          <w:tcW w:w="5220" w:type="dxa"/>
          <w:shd w:val="clear" w:color="000000" w:fill="auto"/>
        </w:tcPr>
        <w:p w:rsidR="00C03D56" w:rsidRDefault="00181CA1">
          <w:pPr>
            <w:pStyle w:val="Footer"/>
            <w:jc w:val="right"/>
            <w:rPr>
              <w:sz w:val="18"/>
              <w:szCs w:val="18"/>
            </w:rPr>
          </w:pPr>
          <w:r w:rsidRPr="00134264">
            <w:rPr>
              <w:sz w:val="18"/>
              <w:szCs w:val="18"/>
            </w:rPr>
            <w:t xml:space="preserve">Page </w:t>
          </w:r>
          <w:r w:rsidR="00411EEB" w:rsidRPr="00134264">
            <w:rPr>
              <w:rStyle w:val="PageNumber"/>
              <w:rFonts w:cs="Tahoma"/>
            </w:rPr>
            <w:fldChar w:fldCharType="begin"/>
          </w:r>
          <w:r w:rsidRPr="00134264">
            <w:rPr>
              <w:rStyle w:val="PageNumber"/>
              <w:rFonts w:cs="Tahoma"/>
            </w:rPr>
            <w:instrText xml:space="preserve"> PAGE </w:instrText>
          </w:r>
          <w:r w:rsidR="00411EEB" w:rsidRPr="00134264">
            <w:rPr>
              <w:rStyle w:val="PageNumber"/>
              <w:rFonts w:cs="Tahoma"/>
            </w:rPr>
            <w:fldChar w:fldCharType="separate"/>
          </w:r>
          <w:r w:rsidR="001E3C21">
            <w:rPr>
              <w:rStyle w:val="PageNumber"/>
              <w:rFonts w:cs="Tahoma"/>
              <w:noProof/>
            </w:rPr>
            <w:t>1</w:t>
          </w:r>
          <w:r w:rsidR="00411EEB" w:rsidRPr="00134264">
            <w:rPr>
              <w:rStyle w:val="PageNumber"/>
              <w:rFonts w:cs="Tahoma"/>
            </w:rPr>
            <w:fldChar w:fldCharType="end"/>
          </w:r>
          <w:r w:rsidRPr="00134264">
            <w:rPr>
              <w:rStyle w:val="PageNumber"/>
              <w:rFonts w:cs="Tahoma"/>
            </w:rPr>
            <w:t xml:space="preserve"> of </w:t>
          </w:r>
          <w:r w:rsidR="00411EEB" w:rsidRPr="00134264">
            <w:rPr>
              <w:rStyle w:val="PageNumber"/>
              <w:rFonts w:cs="Tahoma"/>
            </w:rPr>
            <w:fldChar w:fldCharType="begin"/>
          </w:r>
          <w:r w:rsidRPr="00134264">
            <w:rPr>
              <w:rStyle w:val="PageNumber"/>
              <w:rFonts w:cs="Tahoma"/>
            </w:rPr>
            <w:instrText xml:space="preserve"> NUMPAGES </w:instrText>
          </w:r>
          <w:r w:rsidR="00411EEB" w:rsidRPr="00134264">
            <w:rPr>
              <w:rStyle w:val="PageNumber"/>
              <w:rFonts w:cs="Tahoma"/>
            </w:rPr>
            <w:fldChar w:fldCharType="separate"/>
          </w:r>
          <w:r w:rsidR="001E3C21">
            <w:rPr>
              <w:rStyle w:val="PageNumber"/>
              <w:rFonts w:cs="Tahoma"/>
              <w:noProof/>
            </w:rPr>
            <w:t>3</w:t>
          </w:r>
          <w:r w:rsidR="00411EEB" w:rsidRPr="00134264">
            <w:rPr>
              <w:rStyle w:val="PageNumber"/>
              <w:rFonts w:cs="Tahoma"/>
            </w:rPr>
            <w:fldChar w:fldCharType="end"/>
          </w:r>
        </w:p>
      </w:tc>
    </w:tr>
  </w:tbl>
  <w:p w:rsidR="00C03D56" w:rsidRDefault="00C03D5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020A" w:rsidRDefault="002B020A">
      <w:pPr>
        <w:rPr>
          <w:rFonts w:cs="Times New Roman"/>
        </w:rPr>
      </w:pPr>
      <w:r>
        <w:rPr>
          <w:rFonts w:cs="Times New Roman"/>
        </w:rPr>
        <w:separator/>
      </w:r>
    </w:p>
  </w:footnote>
  <w:footnote w:type="continuationSeparator" w:id="1">
    <w:p w:rsidR="002B020A" w:rsidRDefault="002B020A">
      <w:pPr>
        <w:rPr>
          <w:rFonts w:cs="Times New Roman"/>
        </w:rPr>
      </w:pPr>
      <w:r>
        <w:rPr>
          <w:rFonts w:cs="Times New Roman"/>
        </w:rPr>
        <w:continuationSeparator/>
      </w:r>
    </w:p>
  </w:footnote>
  <w:footnote w:id="2">
    <w:p w:rsidR="00C03D56" w:rsidRDefault="00181CA1">
      <w:pPr>
        <w:pStyle w:val="Footnote"/>
      </w:pPr>
      <w:r w:rsidRPr="00D2409C">
        <w:rPr>
          <w:vertAlign w:val="superscript"/>
        </w:rPr>
        <w:footnoteRef/>
      </w:r>
      <w:r w:rsidRPr="00D2409C">
        <w:rPr>
          <w:vertAlign w:val="superscript"/>
        </w:rPr>
        <w:t xml:space="preserve"> </w:t>
      </w:r>
      <w:r>
        <w:t xml:space="preserve"> LICENSOR:  For “Academic Edition” licensed software, specify the name, for example:</w:t>
      </w:r>
      <w:r>
        <w:rPr>
          <w:vertAlign w:val="superscript"/>
        </w:rPr>
        <w:t xml:space="preserve">  </w:t>
      </w:r>
      <w:r>
        <w:t>Microsoft</w:t>
      </w:r>
      <w:r>
        <w:rPr>
          <w:vertAlign w:val="superscript"/>
        </w:rPr>
        <w:t>®</w:t>
      </w:r>
      <w:r>
        <w:t xml:space="preserve"> Office Project Portfolio Server 2007 Academic Edition.</w:t>
      </w:r>
    </w:p>
  </w:footnote>
  <w:footnote w:id="3">
    <w:p w:rsidR="00C03D56" w:rsidRDefault="00181CA1">
      <w:pPr>
        <w:pStyle w:val="Footnote"/>
      </w:pPr>
      <w:r w:rsidRPr="005A64EA">
        <w:rPr>
          <w:vertAlign w:val="superscript"/>
        </w:rPr>
        <w:footnoteRef/>
      </w:r>
      <w:r>
        <w:t xml:space="preserve"> LICENSOR:  Specify the total number of copies of the server software, client access licenses and external connector licenses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VaGQlL/68No0fQ9hNynNkY2PpZg=" w:salt="balXnIw1PKSBw7QXtsSc8A=="/>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D4450"/>
    <w:rsid w:val="000005D7"/>
    <w:rsid w:val="00001E51"/>
    <w:rsid w:val="00002C75"/>
    <w:rsid w:val="00002EB0"/>
    <w:rsid w:val="000111B7"/>
    <w:rsid w:val="0001175E"/>
    <w:rsid w:val="00014E53"/>
    <w:rsid w:val="00016F76"/>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3B94"/>
    <w:rsid w:val="00134264"/>
    <w:rsid w:val="001351F7"/>
    <w:rsid w:val="00136242"/>
    <w:rsid w:val="00137487"/>
    <w:rsid w:val="001377E4"/>
    <w:rsid w:val="0014049E"/>
    <w:rsid w:val="001419CE"/>
    <w:rsid w:val="00142A74"/>
    <w:rsid w:val="001463CD"/>
    <w:rsid w:val="001476C4"/>
    <w:rsid w:val="00150322"/>
    <w:rsid w:val="00151DEC"/>
    <w:rsid w:val="001523A9"/>
    <w:rsid w:val="001530B0"/>
    <w:rsid w:val="00153E28"/>
    <w:rsid w:val="00155C85"/>
    <w:rsid w:val="0016181A"/>
    <w:rsid w:val="00164045"/>
    <w:rsid w:val="00167109"/>
    <w:rsid w:val="00170184"/>
    <w:rsid w:val="00171AD5"/>
    <w:rsid w:val="00171D8C"/>
    <w:rsid w:val="0017214A"/>
    <w:rsid w:val="00176752"/>
    <w:rsid w:val="00177F90"/>
    <w:rsid w:val="00181CA1"/>
    <w:rsid w:val="001825FC"/>
    <w:rsid w:val="00183D96"/>
    <w:rsid w:val="00184C67"/>
    <w:rsid w:val="00184E90"/>
    <w:rsid w:val="00185AC3"/>
    <w:rsid w:val="0018666D"/>
    <w:rsid w:val="001902ED"/>
    <w:rsid w:val="001905E7"/>
    <w:rsid w:val="00193721"/>
    <w:rsid w:val="001971EB"/>
    <w:rsid w:val="001A3089"/>
    <w:rsid w:val="001A387F"/>
    <w:rsid w:val="001A4ACB"/>
    <w:rsid w:val="001B0A25"/>
    <w:rsid w:val="001B5F53"/>
    <w:rsid w:val="001B7A7F"/>
    <w:rsid w:val="001C13DE"/>
    <w:rsid w:val="001C144E"/>
    <w:rsid w:val="001C29D0"/>
    <w:rsid w:val="001C2F14"/>
    <w:rsid w:val="001C3D64"/>
    <w:rsid w:val="001C5CFD"/>
    <w:rsid w:val="001C663A"/>
    <w:rsid w:val="001C6C01"/>
    <w:rsid w:val="001D02C5"/>
    <w:rsid w:val="001D4409"/>
    <w:rsid w:val="001D4C17"/>
    <w:rsid w:val="001D520E"/>
    <w:rsid w:val="001D559F"/>
    <w:rsid w:val="001E3C21"/>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020A"/>
    <w:rsid w:val="002B14CE"/>
    <w:rsid w:val="002B3DE1"/>
    <w:rsid w:val="002C2CE1"/>
    <w:rsid w:val="002C3E70"/>
    <w:rsid w:val="002C506F"/>
    <w:rsid w:val="002C5A64"/>
    <w:rsid w:val="002D4A32"/>
    <w:rsid w:val="002D4FA5"/>
    <w:rsid w:val="002D675B"/>
    <w:rsid w:val="002E0B71"/>
    <w:rsid w:val="002E0DDB"/>
    <w:rsid w:val="002E16D0"/>
    <w:rsid w:val="002E1A72"/>
    <w:rsid w:val="002E2B60"/>
    <w:rsid w:val="002E5DFD"/>
    <w:rsid w:val="002E699C"/>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064B9"/>
    <w:rsid w:val="004103EB"/>
    <w:rsid w:val="004113B7"/>
    <w:rsid w:val="00411EEB"/>
    <w:rsid w:val="0041201E"/>
    <w:rsid w:val="00415DB6"/>
    <w:rsid w:val="004202C2"/>
    <w:rsid w:val="0042171A"/>
    <w:rsid w:val="0042334A"/>
    <w:rsid w:val="00431331"/>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2648"/>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4EBD"/>
    <w:rsid w:val="004F69D9"/>
    <w:rsid w:val="004F7B2C"/>
    <w:rsid w:val="0050087E"/>
    <w:rsid w:val="005124D7"/>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E3A66"/>
    <w:rsid w:val="005F1942"/>
    <w:rsid w:val="005F240E"/>
    <w:rsid w:val="005F30B3"/>
    <w:rsid w:val="005F5C3D"/>
    <w:rsid w:val="005F75CE"/>
    <w:rsid w:val="00600E79"/>
    <w:rsid w:val="006030B3"/>
    <w:rsid w:val="00606D37"/>
    <w:rsid w:val="0061066A"/>
    <w:rsid w:val="006138EB"/>
    <w:rsid w:val="00613D74"/>
    <w:rsid w:val="006173A3"/>
    <w:rsid w:val="00617BB0"/>
    <w:rsid w:val="00623AD3"/>
    <w:rsid w:val="00624C28"/>
    <w:rsid w:val="0062669D"/>
    <w:rsid w:val="00627811"/>
    <w:rsid w:val="00630B3A"/>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5783D"/>
    <w:rsid w:val="0076192F"/>
    <w:rsid w:val="00764880"/>
    <w:rsid w:val="00767E51"/>
    <w:rsid w:val="00772C21"/>
    <w:rsid w:val="007770E5"/>
    <w:rsid w:val="00780990"/>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372F"/>
    <w:rsid w:val="007F5CEE"/>
    <w:rsid w:val="007F5FC4"/>
    <w:rsid w:val="007F6590"/>
    <w:rsid w:val="0080229F"/>
    <w:rsid w:val="0080428F"/>
    <w:rsid w:val="00804FF5"/>
    <w:rsid w:val="00805047"/>
    <w:rsid w:val="00805CEE"/>
    <w:rsid w:val="008147F8"/>
    <w:rsid w:val="00817AEA"/>
    <w:rsid w:val="00817C6A"/>
    <w:rsid w:val="00840409"/>
    <w:rsid w:val="00841815"/>
    <w:rsid w:val="0084686D"/>
    <w:rsid w:val="00847013"/>
    <w:rsid w:val="00847A60"/>
    <w:rsid w:val="00853944"/>
    <w:rsid w:val="00853C16"/>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048E"/>
    <w:rsid w:val="008A1FAD"/>
    <w:rsid w:val="008A72FF"/>
    <w:rsid w:val="008B00A7"/>
    <w:rsid w:val="008B1042"/>
    <w:rsid w:val="008B1EFB"/>
    <w:rsid w:val="008B4F78"/>
    <w:rsid w:val="008C1309"/>
    <w:rsid w:val="008C4319"/>
    <w:rsid w:val="008C583B"/>
    <w:rsid w:val="008D6D72"/>
    <w:rsid w:val="008E1FB8"/>
    <w:rsid w:val="008E4BF5"/>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97BE5"/>
    <w:rsid w:val="009A1D25"/>
    <w:rsid w:val="009B0B37"/>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15BA"/>
    <w:rsid w:val="00B42CD7"/>
    <w:rsid w:val="00B42E32"/>
    <w:rsid w:val="00B44507"/>
    <w:rsid w:val="00B45D58"/>
    <w:rsid w:val="00B45FDA"/>
    <w:rsid w:val="00B5670D"/>
    <w:rsid w:val="00B56E6A"/>
    <w:rsid w:val="00B61986"/>
    <w:rsid w:val="00B62852"/>
    <w:rsid w:val="00B6539E"/>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3D56"/>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B7C80"/>
    <w:rsid w:val="00CC0B7F"/>
    <w:rsid w:val="00CC1721"/>
    <w:rsid w:val="00CC344A"/>
    <w:rsid w:val="00CC3926"/>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409C"/>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A1B37"/>
    <w:rsid w:val="00DA3582"/>
    <w:rsid w:val="00DA6ECE"/>
    <w:rsid w:val="00DB4D66"/>
    <w:rsid w:val="00DB4FAD"/>
    <w:rsid w:val="00DB63F5"/>
    <w:rsid w:val="00DC1048"/>
    <w:rsid w:val="00DC45B0"/>
    <w:rsid w:val="00DC475B"/>
    <w:rsid w:val="00DC5EDC"/>
    <w:rsid w:val="00DD2E77"/>
    <w:rsid w:val="00DD6790"/>
    <w:rsid w:val="00DD779C"/>
    <w:rsid w:val="00DE0F34"/>
    <w:rsid w:val="00DE4371"/>
    <w:rsid w:val="00DE576B"/>
    <w:rsid w:val="00DE5C3B"/>
    <w:rsid w:val="00DE62DE"/>
    <w:rsid w:val="00DF366A"/>
    <w:rsid w:val="00DF3E50"/>
    <w:rsid w:val="00DF58A3"/>
    <w:rsid w:val="00E0349F"/>
    <w:rsid w:val="00E0388B"/>
    <w:rsid w:val="00E04CF1"/>
    <w:rsid w:val="00E06017"/>
    <w:rsid w:val="00E129C2"/>
    <w:rsid w:val="00E12F10"/>
    <w:rsid w:val="00E133CB"/>
    <w:rsid w:val="00E14F76"/>
    <w:rsid w:val="00E176EB"/>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66C94"/>
    <w:rsid w:val="00E70411"/>
    <w:rsid w:val="00E747D5"/>
    <w:rsid w:val="00E805F1"/>
    <w:rsid w:val="00E80DBC"/>
    <w:rsid w:val="00E81A41"/>
    <w:rsid w:val="00E827D3"/>
    <w:rsid w:val="00E82E9A"/>
    <w:rsid w:val="00E83475"/>
    <w:rsid w:val="00E83BB9"/>
    <w:rsid w:val="00E855E9"/>
    <w:rsid w:val="00E90C3B"/>
    <w:rsid w:val="00E958BA"/>
    <w:rsid w:val="00E95B0B"/>
    <w:rsid w:val="00EA0C7A"/>
    <w:rsid w:val="00EA51C4"/>
    <w:rsid w:val="00EA6BC6"/>
    <w:rsid w:val="00EA78F0"/>
    <w:rsid w:val="00EB3706"/>
    <w:rsid w:val="00EB6F5A"/>
    <w:rsid w:val="00EC1016"/>
    <w:rsid w:val="00EC3697"/>
    <w:rsid w:val="00EC6126"/>
    <w:rsid w:val="00ED134F"/>
    <w:rsid w:val="00ED386E"/>
    <w:rsid w:val="00ED49AA"/>
    <w:rsid w:val="00EE09E8"/>
    <w:rsid w:val="00EE1B87"/>
    <w:rsid w:val="00EE2A72"/>
    <w:rsid w:val="00EE3228"/>
    <w:rsid w:val="00EF12DC"/>
    <w:rsid w:val="00EF3441"/>
    <w:rsid w:val="00EF5AC7"/>
    <w:rsid w:val="00EF7EA1"/>
    <w:rsid w:val="00F03C20"/>
    <w:rsid w:val="00F0697D"/>
    <w:rsid w:val="00F103DC"/>
    <w:rsid w:val="00F142F5"/>
    <w:rsid w:val="00F1602F"/>
    <w:rsid w:val="00F16056"/>
    <w:rsid w:val="00F16432"/>
    <w:rsid w:val="00F17CCE"/>
    <w:rsid w:val="00F20B96"/>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4064B9"/>
    <w:pPr>
      <w:numPr>
        <w:numId w:val="14"/>
      </w:numPr>
      <w:outlineLvl w:val="0"/>
    </w:pPr>
    <w:rPr>
      <w:b/>
      <w:bCs/>
    </w:rPr>
  </w:style>
  <w:style w:type="paragraph" w:styleId="Heading2">
    <w:name w:val="heading 2"/>
    <w:basedOn w:val="Normal"/>
    <w:link w:val="Heading2Char"/>
    <w:uiPriority w:val="99"/>
    <w:qFormat/>
    <w:rsid w:val="004064B9"/>
    <w:pPr>
      <w:numPr>
        <w:ilvl w:val="1"/>
        <w:numId w:val="14"/>
      </w:numPr>
      <w:outlineLvl w:val="1"/>
    </w:pPr>
    <w:rPr>
      <w:b/>
      <w:bCs/>
    </w:rPr>
  </w:style>
  <w:style w:type="paragraph" w:styleId="Heading3">
    <w:name w:val="heading 3"/>
    <w:basedOn w:val="Normal"/>
    <w:link w:val="Heading3Char"/>
    <w:uiPriority w:val="99"/>
    <w:qFormat/>
    <w:rsid w:val="004064B9"/>
    <w:pPr>
      <w:numPr>
        <w:ilvl w:val="2"/>
        <w:numId w:val="14"/>
      </w:numPr>
      <w:tabs>
        <w:tab w:val="left" w:pos="1077"/>
      </w:tabs>
      <w:outlineLvl w:val="2"/>
    </w:pPr>
  </w:style>
  <w:style w:type="paragraph" w:styleId="Heading4">
    <w:name w:val="heading 4"/>
    <w:basedOn w:val="Normal"/>
    <w:link w:val="Heading4Char"/>
    <w:uiPriority w:val="99"/>
    <w:qFormat/>
    <w:rsid w:val="004064B9"/>
    <w:pPr>
      <w:numPr>
        <w:ilvl w:val="3"/>
        <w:numId w:val="14"/>
      </w:numPr>
      <w:outlineLvl w:val="3"/>
    </w:pPr>
  </w:style>
  <w:style w:type="paragraph" w:styleId="Heading5">
    <w:name w:val="heading 5"/>
    <w:basedOn w:val="Normal"/>
    <w:link w:val="Heading5Char"/>
    <w:uiPriority w:val="99"/>
    <w:qFormat/>
    <w:rsid w:val="004064B9"/>
    <w:pPr>
      <w:numPr>
        <w:ilvl w:val="4"/>
        <w:numId w:val="14"/>
      </w:numPr>
      <w:tabs>
        <w:tab w:val="left" w:pos="1792"/>
      </w:tabs>
      <w:outlineLvl w:val="4"/>
    </w:pPr>
  </w:style>
  <w:style w:type="paragraph" w:styleId="Heading6">
    <w:name w:val="heading 6"/>
    <w:basedOn w:val="Normal"/>
    <w:link w:val="Heading6Char"/>
    <w:uiPriority w:val="99"/>
    <w:qFormat/>
    <w:rsid w:val="004064B9"/>
    <w:pPr>
      <w:numPr>
        <w:ilvl w:val="5"/>
        <w:numId w:val="14"/>
      </w:numPr>
      <w:outlineLvl w:val="5"/>
    </w:pPr>
  </w:style>
  <w:style w:type="paragraph" w:styleId="Heading7">
    <w:name w:val="heading 7"/>
    <w:basedOn w:val="Normal"/>
    <w:link w:val="Heading7Char"/>
    <w:uiPriority w:val="99"/>
    <w:qFormat/>
    <w:rsid w:val="004064B9"/>
    <w:pPr>
      <w:numPr>
        <w:ilvl w:val="6"/>
        <w:numId w:val="14"/>
      </w:numPr>
      <w:outlineLvl w:val="6"/>
    </w:pPr>
  </w:style>
  <w:style w:type="paragraph" w:styleId="Heading8">
    <w:name w:val="heading 8"/>
    <w:basedOn w:val="Normal"/>
    <w:link w:val="Heading8Char"/>
    <w:uiPriority w:val="99"/>
    <w:qFormat/>
    <w:rsid w:val="004064B9"/>
    <w:pPr>
      <w:numPr>
        <w:ilvl w:val="7"/>
        <w:numId w:val="14"/>
      </w:numPr>
      <w:outlineLvl w:val="7"/>
    </w:pPr>
  </w:style>
  <w:style w:type="paragraph" w:styleId="Heading9">
    <w:name w:val="heading 9"/>
    <w:basedOn w:val="Normal"/>
    <w:link w:val="Heading9Char"/>
    <w:uiPriority w:val="99"/>
    <w:qFormat/>
    <w:rsid w:val="004064B9"/>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064B9"/>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4064B9"/>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4064B9"/>
    <w:rPr>
      <w:rFonts w:ascii="Tahoma" w:eastAsia="MS Mincho" w:hAnsi="Tahoma" w:cs="Tahoma"/>
      <w:sz w:val="19"/>
      <w:szCs w:val="19"/>
      <w:lang w:val="en-US" w:eastAsia="en-US" w:bidi="ar-SA"/>
    </w:rPr>
  </w:style>
  <w:style w:type="character" w:customStyle="1" w:styleId="Heading4Char">
    <w:name w:val="Heading 4 Char"/>
    <w:basedOn w:val="DefaultParagraphFont"/>
    <w:link w:val="Heading4"/>
    <w:uiPriority w:val="99"/>
    <w:semiHidden/>
    <w:locked/>
    <w:rsid w:val="004064B9"/>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4064B9"/>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4064B9"/>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4064B9"/>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4064B9"/>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4064B9"/>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4064B9"/>
    <w:rPr>
      <w:rFonts w:ascii="Tahoma" w:hAnsi="Tahoma" w:cs="Tahoma"/>
      <w:sz w:val="16"/>
      <w:szCs w:val="16"/>
    </w:rPr>
  </w:style>
  <w:style w:type="paragraph" w:customStyle="1" w:styleId="Char">
    <w:name w:val="Char"/>
    <w:basedOn w:val="Normal"/>
    <w:uiPriority w:val="99"/>
    <w:rsid w:val="004064B9"/>
    <w:pPr>
      <w:spacing w:before="0" w:after="160" w:line="240" w:lineRule="exact"/>
    </w:pPr>
  </w:style>
  <w:style w:type="character" w:customStyle="1" w:styleId="CharChar">
    <w:name w:val="Char Char"/>
    <w:basedOn w:val="DefaultParagraphFont"/>
    <w:uiPriority w:val="99"/>
    <w:locked/>
    <w:rsid w:val="004064B9"/>
    <w:rPr>
      <w:rFonts w:ascii="Tahoma" w:eastAsia="MS Mincho" w:hAnsi="Tahoma" w:cs="Tahoma"/>
      <w:sz w:val="19"/>
      <w:szCs w:val="19"/>
      <w:lang w:val="en-US" w:eastAsia="en-US"/>
    </w:rPr>
  </w:style>
  <w:style w:type="paragraph" w:customStyle="1" w:styleId="Body1">
    <w:name w:val="Body 1"/>
    <w:basedOn w:val="Normal"/>
    <w:uiPriority w:val="99"/>
    <w:rsid w:val="004064B9"/>
    <w:pPr>
      <w:ind w:left="357"/>
    </w:pPr>
  </w:style>
  <w:style w:type="paragraph" w:customStyle="1" w:styleId="Body2">
    <w:name w:val="Body 2"/>
    <w:basedOn w:val="Normal"/>
    <w:uiPriority w:val="99"/>
    <w:rsid w:val="004064B9"/>
    <w:pPr>
      <w:ind w:left="720"/>
    </w:pPr>
  </w:style>
  <w:style w:type="paragraph" w:customStyle="1" w:styleId="Body3">
    <w:name w:val="Body 3"/>
    <w:basedOn w:val="Normal"/>
    <w:uiPriority w:val="99"/>
    <w:rsid w:val="004064B9"/>
    <w:pPr>
      <w:ind w:left="1077"/>
    </w:pPr>
  </w:style>
  <w:style w:type="paragraph" w:customStyle="1" w:styleId="Body4">
    <w:name w:val="Body 4"/>
    <w:basedOn w:val="Normal"/>
    <w:uiPriority w:val="99"/>
    <w:rsid w:val="004064B9"/>
    <w:pPr>
      <w:ind w:left="1435"/>
    </w:pPr>
  </w:style>
  <w:style w:type="paragraph" w:customStyle="1" w:styleId="Body5">
    <w:name w:val="Body 5"/>
    <w:basedOn w:val="Normal"/>
    <w:uiPriority w:val="99"/>
    <w:rsid w:val="004064B9"/>
    <w:pPr>
      <w:ind w:left="1803"/>
    </w:pPr>
  </w:style>
  <w:style w:type="paragraph" w:customStyle="1" w:styleId="Body6">
    <w:name w:val="Body 6"/>
    <w:basedOn w:val="Normal"/>
    <w:uiPriority w:val="99"/>
    <w:rsid w:val="004064B9"/>
    <w:pPr>
      <w:ind w:left="2160"/>
    </w:pPr>
  </w:style>
  <w:style w:type="character" w:customStyle="1" w:styleId="Body6Char">
    <w:name w:val="Body 6 Char"/>
    <w:basedOn w:val="DefaultParagraphFont"/>
    <w:uiPriority w:val="99"/>
    <w:locked/>
    <w:rsid w:val="004064B9"/>
    <w:rPr>
      <w:rFonts w:ascii="Tahoma" w:hAnsi="Tahoma" w:cs="Tahoma"/>
      <w:lang w:val="en-US" w:eastAsia="en-US"/>
    </w:rPr>
  </w:style>
  <w:style w:type="paragraph" w:customStyle="1" w:styleId="Body7">
    <w:name w:val="Body 7"/>
    <w:basedOn w:val="Normal"/>
    <w:uiPriority w:val="99"/>
    <w:rsid w:val="004064B9"/>
    <w:pPr>
      <w:ind w:left="2506"/>
    </w:pPr>
  </w:style>
  <w:style w:type="paragraph" w:customStyle="1" w:styleId="Body8">
    <w:name w:val="Body 8"/>
    <w:basedOn w:val="Normal"/>
    <w:uiPriority w:val="99"/>
    <w:rsid w:val="004064B9"/>
    <w:pPr>
      <w:ind w:left="2863"/>
    </w:pPr>
  </w:style>
  <w:style w:type="paragraph" w:customStyle="1" w:styleId="Body9">
    <w:name w:val="Body 9"/>
    <w:basedOn w:val="Normal"/>
    <w:uiPriority w:val="99"/>
    <w:rsid w:val="004064B9"/>
    <w:pPr>
      <w:ind w:left="3221"/>
    </w:pPr>
  </w:style>
  <w:style w:type="paragraph" w:customStyle="1" w:styleId="Bullet1">
    <w:name w:val="Bullet 1"/>
    <w:basedOn w:val="Normal"/>
    <w:uiPriority w:val="99"/>
    <w:rsid w:val="004064B9"/>
    <w:pPr>
      <w:numPr>
        <w:numId w:val="1"/>
      </w:numPr>
    </w:pPr>
  </w:style>
  <w:style w:type="paragraph" w:customStyle="1" w:styleId="Bullet2">
    <w:name w:val="Bullet 2"/>
    <w:basedOn w:val="Normal"/>
    <w:uiPriority w:val="99"/>
    <w:rsid w:val="004064B9"/>
    <w:pPr>
      <w:numPr>
        <w:numId w:val="2"/>
      </w:numPr>
    </w:pPr>
  </w:style>
  <w:style w:type="paragraph" w:customStyle="1" w:styleId="Bullet3">
    <w:name w:val="Bullet 3"/>
    <w:basedOn w:val="Normal"/>
    <w:uiPriority w:val="99"/>
    <w:rsid w:val="004064B9"/>
    <w:pPr>
      <w:numPr>
        <w:numId w:val="3"/>
      </w:numPr>
    </w:pPr>
  </w:style>
  <w:style w:type="character" w:customStyle="1" w:styleId="Bullet3Char">
    <w:name w:val="Bullet 3 Char"/>
    <w:basedOn w:val="DefaultParagraphFont"/>
    <w:uiPriority w:val="99"/>
    <w:locked/>
    <w:rsid w:val="004064B9"/>
    <w:rPr>
      <w:rFonts w:ascii="Tahoma" w:hAnsi="Tahoma" w:cs="Tahoma"/>
      <w:lang w:val="en-US" w:eastAsia="en-US"/>
    </w:rPr>
  </w:style>
  <w:style w:type="paragraph" w:customStyle="1" w:styleId="Bullet4">
    <w:name w:val="Bullet 4"/>
    <w:basedOn w:val="Normal"/>
    <w:uiPriority w:val="99"/>
    <w:rsid w:val="004064B9"/>
    <w:pPr>
      <w:numPr>
        <w:numId w:val="4"/>
      </w:numPr>
    </w:pPr>
  </w:style>
  <w:style w:type="character" w:customStyle="1" w:styleId="Bullet4Char">
    <w:name w:val="Bullet 4 Char"/>
    <w:basedOn w:val="DefaultParagraphFont"/>
    <w:uiPriority w:val="99"/>
    <w:locked/>
    <w:rsid w:val="004064B9"/>
    <w:rPr>
      <w:rFonts w:ascii="Tahoma" w:hAnsi="Tahoma" w:cs="Tahoma"/>
      <w:lang w:val="en-US" w:eastAsia="en-US"/>
    </w:rPr>
  </w:style>
  <w:style w:type="paragraph" w:customStyle="1" w:styleId="Bullet5">
    <w:name w:val="Bullet 5"/>
    <w:basedOn w:val="Normal"/>
    <w:uiPriority w:val="99"/>
    <w:rsid w:val="004064B9"/>
    <w:pPr>
      <w:numPr>
        <w:numId w:val="5"/>
      </w:numPr>
    </w:pPr>
  </w:style>
  <w:style w:type="paragraph" w:customStyle="1" w:styleId="Bullet6">
    <w:name w:val="Bullet 6"/>
    <w:basedOn w:val="Normal"/>
    <w:uiPriority w:val="99"/>
    <w:rsid w:val="004064B9"/>
    <w:pPr>
      <w:numPr>
        <w:numId w:val="6"/>
      </w:numPr>
    </w:pPr>
  </w:style>
  <w:style w:type="paragraph" w:customStyle="1" w:styleId="Bullet7">
    <w:name w:val="Bullet 7"/>
    <w:basedOn w:val="Normal"/>
    <w:uiPriority w:val="99"/>
    <w:rsid w:val="004064B9"/>
    <w:pPr>
      <w:numPr>
        <w:numId w:val="7"/>
      </w:numPr>
    </w:pPr>
  </w:style>
  <w:style w:type="paragraph" w:customStyle="1" w:styleId="Bullet8">
    <w:name w:val="Bullet 8"/>
    <w:basedOn w:val="Normal"/>
    <w:uiPriority w:val="99"/>
    <w:rsid w:val="004064B9"/>
    <w:pPr>
      <w:numPr>
        <w:numId w:val="8"/>
      </w:numPr>
    </w:pPr>
  </w:style>
  <w:style w:type="paragraph" w:customStyle="1" w:styleId="Bullet9">
    <w:name w:val="Bullet 9"/>
    <w:basedOn w:val="Body9"/>
    <w:uiPriority w:val="99"/>
    <w:rsid w:val="004064B9"/>
    <w:pPr>
      <w:numPr>
        <w:numId w:val="9"/>
      </w:numPr>
    </w:pPr>
  </w:style>
  <w:style w:type="paragraph" w:customStyle="1" w:styleId="HeadingEULA">
    <w:name w:val="Heading EULA"/>
    <w:basedOn w:val="Normal"/>
    <w:next w:val="Normal"/>
    <w:uiPriority w:val="99"/>
    <w:rsid w:val="004064B9"/>
    <w:rPr>
      <w:b/>
      <w:bCs/>
      <w:sz w:val="28"/>
      <w:szCs w:val="28"/>
    </w:rPr>
  </w:style>
  <w:style w:type="paragraph" w:customStyle="1" w:styleId="HeadingSoftwareTitle">
    <w:name w:val="Heading Software Title"/>
    <w:basedOn w:val="Normal"/>
    <w:next w:val="Normal"/>
    <w:uiPriority w:val="99"/>
    <w:rsid w:val="004064B9"/>
    <w:pPr>
      <w:pBdr>
        <w:bottom w:val="single" w:sz="4" w:space="1" w:color="auto"/>
      </w:pBdr>
    </w:pPr>
    <w:rPr>
      <w:b/>
      <w:bCs/>
      <w:sz w:val="28"/>
      <w:szCs w:val="28"/>
    </w:rPr>
  </w:style>
  <w:style w:type="paragraph" w:customStyle="1" w:styleId="Preamble">
    <w:name w:val="Preamble"/>
    <w:basedOn w:val="Normal"/>
    <w:uiPriority w:val="99"/>
    <w:rsid w:val="004064B9"/>
    <w:rPr>
      <w:b/>
      <w:bCs/>
    </w:rPr>
  </w:style>
  <w:style w:type="character" w:customStyle="1" w:styleId="PreambleChar">
    <w:name w:val="Preamble Char"/>
    <w:basedOn w:val="DefaultParagraphFont"/>
    <w:uiPriority w:val="99"/>
    <w:locked/>
    <w:rsid w:val="004064B9"/>
    <w:rPr>
      <w:rFonts w:ascii="Tahoma" w:hAnsi="Tahoma" w:cs="Tahoma"/>
      <w:b/>
      <w:bCs/>
      <w:lang w:val="en-US" w:eastAsia="en-US"/>
    </w:rPr>
  </w:style>
  <w:style w:type="paragraph" w:customStyle="1" w:styleId="PreambleBorder">
    <w:name w:val="Preamble Border"/>
    <w:basedOn w:val="Normal"/>
    <w:next w:val="Heading1"/>
    <w:uiPriority w:val="99"/>
    <w:rsid w:val="004064B9"/>
    <w:pPr>
      <w:pBdr>
        <w:bottom w:val="single" w:sz="4" w:space="1" w:color="auto"/>
      </w:pBdr>
    </w:pPr>
    <w:rPr>
      <w:b/>
      <w:bCs/>
    </w:rPr>
  </w:style>
  <w:style w:type="paragraph" w:customStyle="1" w:styleId="HeadingWarranty">
    <w:name w:val="Heading Warranty"/>
    <w:basedOn w:val="Normal"/>
    <w:uiPriority w:val="99"/>
    <w:rsid w:val="004064B9"/>
    <w:pPr>
      <w:jc w:val="center"/>
    </w:pPr>
    <w:rPr>
      <w:b/>
      <w:bCs/>
    </w:rPr>
  </w:style>
  <w:style w:type="paragraph" w:customStyle="1" w:styleId="Heading1Warranty">
    <w:name w:val="Heading 1 Warranty"/>
    <w:basedOn w:val="Normal"/>
    <w:next w:val="Normal"/>
    <w:link w:val="Heading1WarrantyCharChar"/>
    <w:uiPriority w:val="99"/>
    <w:rsid w:val="004064B9"/>
    <w:pPr>
      <w:numPr>
        <w:numId w:val="11"/>
      </w:numPr>
      <w:outlineLvl w:val="0"/>
    </w:pPr>
  </w:style>
  <w:style w:type="paragraph" w:customStyle="1" w:styleId="Heading2Warranty">
    <w:name w:val="Heading 2 Warranty"/>
    <w:basedOn w:val="Normal"/>
    <w:next w:val="Normal"/>
    <w:uiPriority w:val="99"/>
    <w:rsid w:val="004064B9"/>
    <w:pPr>
      <w:numPr>
        <w:ilvl w:val="1"/>
        <w:numId w:val="11"/>
      </w:numPr>
      <w:outlineLvl w:val="1"/>
    </w:pPr>
  </w:style>
  <w:style w:type="paragraph" w:customStyle="1" w:styleId="Heading3Bold">
    <w:name w:val="Heading 3 Bold"/>
    <w:basedOn w:val="Heading3"/>
    <w:uiPriority w:val="99"/>
    <w:rsid w:val="004064B9"/>
    <w:pPr>
      <w:numPr>
        <w:numId w:val="44"/>
      </w:numPr>
    </w:pPr>
    <w:rPr>
      <w:b/>
      <w:bCs/>
    </w:rPr>
  </w:style>
  <w:style w:type="paragraph" w:customStyle="1" w:styleId="Bullet3Underlined">
    <w:name w:val="Bullet 3 Underlined"/>
    <w:basedOn w:val="Bullet3"/>
    <w:uiPriority w:val="99"/>
    <w:rsid w:val="004064B9"/>
    <w:rPr>
      <w:u w:val="single"/>
    </w:rPr>
  </w:style>
  <w:style w:type="character" w:customStyle="1" w:styleId="Bullet3UnderlinedChar">
    <w:name w:val="Bullet 3 Underlined Char"/>
    <w:basedOn w:val="Bullet3Char"/>
    <w:uiPriority w:val="99"/>
    <w:locked/>
    <w:rsid w:val="004064B9"/>
    <w:rPr>
      <w:u w:val="single"/>
    </w:rPr>
  </w:style>
  <w:style w:type="paragraph" w:customStyle="1" w:styleId="Body2Underline">
    <w:name w:val="Body 2 Underline"/>
    <w:basedOn w:val="Body2"/>
    <w:uiPriority w:val="99"/>
    <w:rsid w:val="004064B9"/>
    <w:rPr>
      <w:u w:val="single"/>
    </w:rPr>
  </w:style>
  <w:style w:type="character" w:styleId="Hyperlink">
    <w:name w:val="Hyperlink"/>
    <w:basedOn w:val="DefaultParagraphFont"/>
    <w:uiPriority w:val="99"/>
    <w:rsid w:val="004064B9"/>
    <w:rPr>
      <w:rFonts w:cs="Times New Roman"/>
      <w:color w:val="0000FF"/>
      <w:u w:val="single"/>
    </w:rPr>
  </w:style>
  <w:style w:type="paragraph" w:customStyle="1" w:styleId="Bullet4Underlined">
    <w:name w:val="Bullet 4 Underlined"/>
    <w:basedOn w:val="Bullet4"/>
    <w:uiPriority w:val="99"/>
    <w:rsid w:val="004064B9"/>
    <w:rPr>
      <w:u w:val="single"/>
    </w:rPr>
  </w:style>
  <w:style w:type="paragraph" w:customStyle="1" w:styleId="HeadingFrenchWarranty">
    <w:name w:val="Heading French Warranty"/>
    <w:basedOn w:val="Normal"/>
    <w:uiPriority w:val="99"/>
    <w:rsid w:val="004064B9"/>
    <w:pPr>
      <w:numPr>
        <w:numId w:val="12"/>
      </w:numPr>
    </w:pPr>
  </w:style>
  <w:style w:type="paragraph" w:customStyle="1" w:styleId="Heading2FrenchWarranty">
    <w:name w:val="Heading 2 French Warranty"/>
    <w:basedOn w:val="Normal"/>
    <w:link w:val="Heading2FrenchWarrantyChar"/>
    <w:autoRedefine/>
    <w:uiPriority w:val="99"/>
    <w:rsid w:val="004064B9"/>
    <w:pPr>
      <w:numPr>
        <w:numId w:val="13"/>
      </w:numPr>
    </w:pPr>
  </w:style>
  <w:style w:type="paragraph" w:customStyle="1" w:styleId="3iNumbered2ndlevel">
    <w:name w:val="3i. Numbered 2nd level"/>
    <w:basedOn w:val="Normal"/>
    <w:uiPriority w:val="99"/>
    <w:rsid w:val="004064B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4064B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064B9"/>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4064B9"/>
    <w:rPr>
      <w:rFonts w:ascii="Trebuchet MS" w:hAnsi="Trebuchet MS" w:cs="Trebuchet MS"/>
      <w:b/>
      <w:bCs/>
      <w:color w:val="FFFFFF"/>
      <w:lang w:val="en-US" w:eastAsia="en-US"/>
    </w:rPr>
  </w:style>
  <w:style w:type="paragraph" w:customStyle="1" w:styleId="productlist">
    <w:name w:val="product list"/>
    <w:basedOn w:val="Normal"/>
    <w:uiPriority w:val="99"/>
    <w:rsid w:val="004064B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4064B9"/>
    <w:rPr>
      <w:rFonts w:ascii="Trebuchet MS" w:hAnsi="Trebuchet MS" w:cs="Trebuchet MS"/>
      <w:sz w:val="18"/>
      <w:szCs w:val="18"/>
      <w:lang w:val="en-US" w:eastAsia="en-US"/>
    </w:rPr>
  </w:style>
  <w:style w:type="paragraph" w:customStyle="1" w:styleId="exceptionbody">
    <w:name w:val="exception body"/>
    <w:uiPriority w:val="99"/>
    <w:rsid w:val="004064B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4064B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064B9"/>
    <w:pPr>
      <w:numPr>
        <w:numId w:val="0"/>
      </w:numPr>
    </w:pPr>
    <w:rPr>
      <w:u w:val="single"/>
    </w:rPr>
  </w:style>
  <w:style w:type="paragraph" w:customStyle="1" w:styleId="Bullet4Underline">
    <w:name w:val="Bullet 4 Underline"/>
    <w:basedOn w:val="Bullet4"/>
    <w:uiPriority w:val="99"/>
    <w:rsid w:val="004064B9"/>
    <w:pPr>
      <w:numPr>
        <w:numId w:val="0"/>
      </w:numPr>
    </w:pPr>
    <w:rPr>
      <w:u w:val="single"/>
    </w:rPr>
  </w:style>
  <w:style w:type="paragraph" w:styleId="FootnoteText">
    <w:name w:val="footnote text"/>
    <w:basedOn w:val="Normal"/>
    <w:link w:val="FootnoteTextChar"/>
    <w:uiPriority w:val="99"/>
    <w:semiHidden/>
    <w:rsid w:val="004064B9"/>
  </w:style>
  <w:style w:type="character" w:customStyle="1" w:styleId="FootnoteTextChar">
    <w:name w:val="Footnote Text Char"/>
    <w:basedOn w:val="DefaultParagraphFont"/>
    <w:link w:val="FootnoteText"/>
    <w:uiPriority w:val="99"/>
    <w:semiHidden/>
    <w:locked/>
    <w:rsid w:val="004064B9"/>
    <w:rPr>
      <w:rFonts w:ascii="Tahoma" w:hAnsi="Tahoma" w:cs="Tahoma"/>
      <w:sz w:val="20"/>
      <w:szCs w:val="20"/>
    </w:rPr>
  </w:style>
  <w:style w:type="character" w:styleId="FootnoteReference">
    <w:name w:val="footnote reference"/>
    <w:basedOn w:val="DefaultParagraphFont"/>
    <w:uiPriority w:val="99"/>
    <w:semiHidden/>
    <w:rsid w:val="004064B9"/>
    <w:rPr>
      <w:rFonts w:cs="Times New Roman"/>
      <w:vertAlign w:val="superscript"/>
    </w:rPr>
  </w:style>
  <w:style w:type="paragraph" w:styleId="EndnoteText">
    <w:name w:val="endnote text"/>
    <w:basedOn w:val="Normal"/>
    <w:link w:val="EndnoteTextChar"/>
    <w:uiPriority w:val="99"/>
    <w:semiHidden/>
    <w:rsid w:val="004064B9"/>
  </w:style>
  <w:style w:type="character" w:customStyle="1" w:styleId="EndnoteTextChar">
    <w:name w:val="Endnote Text Char"/>
    <w:basedOn w:val="DefaultParagraphFont"/>
    <w:link w:val="EndnoteText"/>
    <w:uiPriority w:val="99"/>
    <w:semiHidden/>
    <w:locked/>
    <w:rsid w:val="004064B9"/>
    <w:rPr>
      <w:rFonts w:ascii="Tahoma" w:hAnsi="Tahoma" w:cs="Tahoma"/>
      <w:sz w:val="20"/>
      <w:szCs w:val="20"/>
    </w:rPr>
  </w:style>
  <w:style w:type="character" w:styleId="EndnoteReference">
    <w:name w:val="endnote reference"/>
    <w:basedOn w:val="DefaultParagraphFont"/>
    <w:uiPriority w:val="99"/>
    <w:semiHidden/>
    <w:rsid w:val="004064B9"/>
    <w:rPr>
      <w:rFonts w:cs="Times New Roman"/>
      <w:vertAlign w:val="superscript"/>
    </w:rPr>
  </w:style>
  <w:style w:type="paragraph" w:styleId="CommentText">
    <w:name w:val="annotation text"/>
    <w:basedOn w:val="Normal"/>
    <w:link w:val="CommentTextChar"/>
    <w:uiPriority w:val="99"/>
    <w:semiHidden/>
    <w:rsid w:val="004064B9"/>
  </w:style>
  <w:style w:type="character" w:customStyle="1" w:styleId="CommentTextChar">
    <w:name w:val="Comment Text Char"/>
    <w:basedOn w:val="DefaultParagraphFont"/>
    <w:link w:val="CommentText"/>
    <w:uiPriority w:val="99"/>
    <w:semiHidden/>
    <w:locked/>
    <w:rsid w:val="004064B9"/>
    <w:rPr>
      <w:rFonts w:ascii="Tahoma" w:hAnsi="Tahoma" w:cs="Tahoma"/>
      <w:sz w:val="20"/>
      <w:szCs w:val="20"/>
    </w:rPr>
  </w:style>
  <w:style w:type="character" w:styleId="CommentReference">
    <w:name w:val="annotation reference"/>
    <w:basedOn w:val="DefaultParagraphFont"/>
    <w:uiPriority w:val="99"/>
    <w:semiHidden/>
    <w:rsid w:val="004064B9"/>
    <w:rPr>
      <w:rFonts w:cs="Times New Roman"/>
      <w:sz w:val="16"/>
      <w:szCs w:val="16"/>
    </w:rPr>
  </w:style>
  <w:style w:type="paragraph" w:customStyle="1" w:styleId="PreambleBorderAbove">
    <w:name w:val="Preamble Border Above"/>
    <w:basedOn w:val="Preamble"/>
    <w:uiPriority w:val="99"/>
    <w:rsid w:val="004064B9"/>
    <w:pPr>
      <w:pBdr>
        <w:top w:val="single" w:sz="4" w:space="1" w:color="auto"/>
      </w:pBdr>
    </w:pPr>
  </w:style>
  <w:style w:type="paragraph" w:customStyle="1" w:styleId="Heading1Unbold">
    <w:name w:val="Heading 1 Unbold"/>
    <w:basedOn w:val="Heading1"/>
    <w:uiPriority w:val="99"/>
    <w:rsid w:val="004064B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4064B9"/>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4064B9"/>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4064B9"/>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A048E"/>
    <w:rPr>
      <w:rFonts w:cs="Times New Roman"/>
    </w:rPr>
  </w:style>
  <w:style w:type="character" w:customStyle="1" w:styleId="LicenseNumberCharChar">
    <w:name w:val="License Number Char Char"/>
    <w:basedOn w:val="DefaultParagraphFont"/>
    <w:link w:val="LicenseNumberChar"/>
    <w:uiPriority w:val="99"/>
    <w:locked/>
    <w:rsid w:val="008A048E"/>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8A048E"/>
    <w:pPr>
      <w:spacing w:before="0" w:after="0"/>
    </w:pPr>
    <w:rPr>
      <w:rFonts w:eastAsia="SimSun"/>
      <w:b/>
      <w:bCs/>
      <w:sz w:val="28"/>
      <w:szCs w:val="28"/>
    </w:rPr>
  </w:style>
  <w:style w:type="paragraph" w:customStyle="1" w:styleId="Footnote">
    <w:name w:val="Footnote"/>
    <w:basedOn w:val="Normal"/>
    <w:uiPriority w:val="99"/>
    <w:rsid w:val="008A048E"/>
    <w:pPr>
      <w:spacing w:after="0"/>
    </w:pPr>
    <w:rPr>
      <w:rFonts w:cs="Times New Roman"/>
      <w:b/>
      <w:bCs/>
      <w:sz w:val="16"/>
      <w:szCs w:val="16"/>
    </w:rPr>
  </w:style>
  <w:style w:type="paragraph" w:customStyle="1" w:styleId="LicenseNumSuper">
    <w:name w:val="License Num Super"/>
    <w:basedOn w:val="Normal"/>
    <w:link w:val="LicenseNumSuperChar"/>
    <w:uiPriority w:val="99"/>
    <w:rsid w:val="008A048E"/>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8A048E"/>
    <w:rPr>
      <w:sz w:val="18"/>
      <w:szCs w:val="18"/>
    </w:rPr>
  </w:style>
  <w:style w:type="character" w:customStyle="1" w:styleId="Heading1SuperCharChar">
    <w:name w:val="Heading 1 Super Char Char"/>
    <w:basedOn w:val="DefaultParagraphFont"/>
    <w:link w:val="Heading1SuperChar"/>
    <w:uiPriority w:val="99"/>
    <w:locked/>
    <w:rsid w:val="008B1042"/>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8B1042"/>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1771</Words>
  <Characters>10097</Characters>
  <Application>Microsoft Office Word</Application>
  <DocSecurity>0</DocSecurity>
  <Lines>84</Lines>
  <Paragraphs>23</Paragraphs>
  <ScaleCrop>false</ScaleCrop>
  <Company>Microsoft Corporation</Company>
  <LinksUpToDate>false</LinksUpToDate>
  <CharactersWithSpaces>11845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11</cp:revision>
  <cp:lastPrinted>2006-11-07T17:58:00Z</cp:lastPrinted>
  <dcterms:created xsi:type="dcterms:W3CDTF">2006-12-12T02:25:00Z</dcterms:created>
  <dcterms:modified xsi:type="dcterms:W3CDTF">2007-12-30T00:10:00Z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Benchmarking">
    <vt:bool>false</vt:bool>
  </property>
  <property fmtid="{D5CDD505-2E9C-101B-9397-08002B2CF9AE}" pid="18" name="CanadaAvail">
    <vt:bool>true</vt:bool>
  </property>
  <property fmtid="{D5CDD505-2E9C-101B-9397-08002B2CF9AE}" pid="19" name="CanadaFrench">
    <vt:bool>true</vt:bool>
  </property>
  <property fmtid="{D5CDD505-2E9C-101B-9397-08002B2CF9AE}" pid="20" name="Channel">
    <vt:lpwstr>Retail</vt:lpwstr>
  </property>
  <property fmtid="{D5CDD505-2E9C-101B-9397-08002B2CF9AE}" pid="21" name="DistributableCode">
    <vt:bool>false</vt:bool>
  </property>
  <property fmtid="{D5CDD505-2E9C-101B-9397-08002B2CF9AE}" pid="22" name="Downgrade">
    <vt:bool>false</vt:bool>
  </property>
  <property fmtid="{D5CDD505-2E9C-101B-9397-08002B2CF9AE}" pid="23" name="FileFormat">
    <vt:bool>true</vt:bool>
  </property>
  <property fmtid="{D5CDD505-2E9C-101B-9397-08002B2CF9AE}" pid="24" name="InternetBasedServices">
    <vt:bool>false</vt:bool>
  </property>
  <property fmtid="{D5CDD505-2E9C-101B-9397-08002B2CF9AE}" pid="25" name="Language">
    <vt:lpwstr>English</vt:lpwstr>
  </property>
  <property fmtid="{D5CDD505-2E9C-101B-9397-08002B2CF9AE}" pid="26" name="LicenseModel">
    <vt:lpwstr>Servers - Server/CAL</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Software Development KitKnowledge Network</vt:lpwstr>
  </property>
  <property fmtid="{D5CDD505-2E9C-101B-9397-08002B2CF9AE}" pid="33" name="OtherMicrosoftPrograms">
    <vt:bool>true</vt:bool>
  </property>
  <property fmtid="{D5CDD505-2E9C-101B-9397-08002B2CF9AE}" pid="34" name="PrereleaseCode">
    <vt:bool>false</vt:bool>
  </property>
  <property fmtid="{D5CDD505-2E9C-101B-9397-08002B2CF9AE}" pid="35" name="ProductEditions?">
    <vt:bool>false</vt:bool>
  </property>
  <property fmtid="{D5CDD505-2E9C-101B-9397-08002B2CF9AE}" pid="36" name="ProductName">
    <vt:lpwstr>Office SharePoint Server</vt:lpwstr>
  </property>
  <property fmtid="{D5CDD505-2E9C-101B-9397-08002B2CF9AE}" pid="37" name="ProductVersion">
    <vt:lpwstr>2007</vt:lpwstr>
  </property>
  <property fmtid="{D5CDD505-2E9C-101B-9397-08002B2CF9AE}" pid="38" name="ProofofLicense">
    <vt:bool>false</vt:bool>
  </property>
  <property fmtid="{D5CDD505-2E9C-101B-9397-08002B2CF9AE}" pid="39" name="ServerCAL">
    <vt:lpwstr>None of the above</vt:lpwstr>
  </property>
  <property fmtid="{D5CDD505-2E9C-101B-9397-08002B2CF9AE}" pid="40" name="SingleUse">
    <vt:bool>false</vt:bool>
  </property>
  <property fmtid="{D5CDD505-2E9C-101B-9397-08002B2CF9AE}" pid="41" name="SoftwareType">
    <vt:lpwstr>NA</vt:lpwstr>
  </property>
  <property fmtid="{D5CDD505-2E9C-101B-9397-08002B2CF9AE}" pid="42" name="ThirdPartyPrograms">
    <vt:bool>false</vt:bool>
  </property>
  <property fmtid="{D5CDD505-2E9C-101B-9397-08002B2CF9AE}" pid="43" name="Transfer">
    <vt:lpwstr>No transfer permitted</vt:lpwstr>
  </property>
  <property fmtid="{D5CDD505-2E9C-101B-9397-08002B2CF9AE}" pid="44" name="Virtualization">
    <vt:bool>true</vt:bool>
  </property>
  <property fmtid="{D5CDD505-2E9C-101B-9397-08002B2CF9AE}" pid="45" name="VolumeLicensingSoftware">
    <vt:bool>true</vt:bool>
  </property>
  <property fmtid="{D5CDD505-2E9C-101B-9397-08002B2CF9AE}" pid="46" name="OtherMicrosoftProgramsTerms">
    <vt:lpwstr>The separate license terms associated with the other Microsoft programs</vt:lpwstr>
  </property>
  <property fmtid="{D5CDD505-2E9C-101B-9397-08002B2CF9AE}" pid="47" name="DistributableCodeType">
    <vt:lpwstr/>
  </property>
  <property fmtid="{D5CDD505-2E9C-101B-9397-08002B2CF9AE}" pid="48" name="InternetBasedServicesFeaturesDesc">
    <vt:lpwstr/>
  </property>
  <property fmtid="{D5CDD505-2E9C-101B-9397-08002B2CF9AE}" pid="49" name="db_defer">
    <vt:lpwstr>PublishDate;RetirementDate</vt:lpwstr>
  </property>
</Properties>
</file>